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CC925E" w14:textId="77777777" w:rsidR="00DF7D7B" w:rsidRPr="008172AC" w:rsidRDefault="00DF7D7B" w:rsidP="00DF7D7B">
      <w:pPr>
        <w:jc w:val="center"/>
        <w:rPr>
          <w:rFonts w:ascii="方正小标宋简体" w:eastAsia="方正小标宋简体"/>
          <w:sz w:val="44"/>
          <w:szCs w:val="44"/>
        </w:rPr>
      </w:pPr>
      <w:r w:rsidRPr="008172AC">
        <w:rPr>
          <w:rFonts w:ascii="方正小标宋简体" w:eastAsia="方正小标宋简体" w:hint="eastAsia"/>
          <w:sz w:val="44"/>
          <w:szCs w:val="44"/>
        </w:rPr>
        <w:t>哈尔滨工程大学科研经费审计实施办法</w:t>
      </w:r>
    </w:p>
    <w:p w14:paraId="5E332BB5" w14:textId="3AFB4CF8" w:rsidR="00DF7D7B" w:rsidRPr="008172AC" w:rsidRDefault="00DF7D7B" w:rsidP="00DF7D7B">
      <w:pPr>
        <w:jc w:val="center"/>
        <w:rPr>
          <w:rFonts w:ascii="仿宋_GB2312" w:eastAsia="仿宋_GB2312" w:hint="eastAsia"/>
          <w:sz w:val="32"/>
          <w:szCs w:val="32"/>
        </w:rPr>
      </w:pPr>
      <w:bookmarkStart w:id="0" w:name="_GoBack"/>
      <w:proofErr w:type="gramStart"/>
      <w:r w:rsidRPr="008172AC">
        <w:rPr>
          <w:rFonts w:ascii="仿宋_GB2312" w:eastAsia="仿宋_GB2312" w:hint="eastAsia"/>
          <w:sz w:val="32"/>
          <w:szCs w:val="32"/>
        </w:rPr>
        <w:t>哈工程党</w:t>
      </w:r>
      <w:proofErr w:type="gramEnd"/>
      <w:r w:rsidRPr="008172AC">
        <w:rPr>
          <w:rFonts w:ascii="仿宋_GB2312" w:eastAsia="仿宋_GB2312" w:hint="eastAsia"/>
          <w:sz w:val="32"/>
          <w:szCs w:val="32"/>
        </w:rPr>
        <w:t>发〔2017〕71号</w:t>
      </w:r>
    </w:p>
    <w:bookmarkEnd w:id="0"/>
    <w:p w14:paraId="3929154A" w14:textId="55C488EE" w:rsidR="00DF7D7B" w:rsidRPr="00DF7D7B" w:rsidRDefault="00DF7D7B" w:rsidP="00DF7D7B">
      <w:pPr>
        <w:jc w:val="center"/>
        <w:rPr>
          <w:rFonts w:ascii="黑体" w:eastAsia="黑体" w:hAnsi="黑体"/>
          <w:sz w:val="32"/>
          <w:szCs w:val="32"/>
        </w:rPr>
      </w:pPr>
      <w:r w:rsidRPr="00DF7D7B">
        <w:rPr>
          <w:rFonts w:ascii="黑体" w:eastAsia="黑体" w:hAnsi="黑体" w:hint="eastAsia"/>
          <w:sz w:val="32"/>
          <w:szCs w:val="32"/>
        </w:rPr>
        <w:t>第一章  总  则</w:t>
      </w:r>
    </w:p>
    <w:p w14:paraId="5F2C4FAC" w14:textId="565F7EE8" w:rsidR="00DF7D7B" w:rsidRPr="00DF7D7B" w:rsidRDefault="00DF7D7B" w:rsidP="00DF7D7B">
      <w:pPr>
        <w:rPr>
          <w:rFonts w:ascii="仿宋_GB2312" w:eastAsia="仿宋_GB2312"/>
          <w:sz w:val="32"/>
          <w:szCs w:val="32"/>
        </w:rPr>
      </w:pPr>
      <w:r w:rsidRPr="00DF7D7B">
        <w:rPr>
          <w:rFonts w:ascii="仿宋_GB2312" w:eastAsia="仿宋_GB2312" w:hint="eastAsia"/>
          <w:sz w:val="32"/>
          <w:szCs w:val="32"/>
        </w:rPr>
        <w:t>第一条　为进一步加强和规范学校科研经费审计工作，根据《中华人民共和国审计法》（2006年主席令第四十八号）《中共中央办公厅 国务院办公厅关于进一步完善中央财政科研项目资金管理等政策的若干意见》（中办发〔2016〕50号）《工业和信息化部关于印发加强和改进审计工作若干规定的通知》（工</w:t>
      </w:r>
      <w:proofErr w:type="gramStart"/>
      <w:r w:rsidRPr="00DF7D7B">
        <w:rPr>
          <w:rFonts w:ascii="仿宋_GB2312" w:eastAsia="仿宋_GB2312" w:hint="eastAsia"/>
          <w:sz w:val="32"/>
          <w:szCs w:val="32"/>
        </w:rPr>
        <w:t>信部财〔2015〕</w:t>
      </w:r>
      <w:proofErr w:type="gramEnd"/>
      <w:r w:rsidRPr="00DF7D7B">
        <w:rPr>
          <w:rFonts w:ascii="仿宋_GB2312" w:eastAsia="仿宋_GB2312" w:hint="eastAsia"/>
          <w:sz w:val="32"/>
          <w:szCs w:val="32"/>
        </w:rPr>
        <w:t>298号）等文件精神及其他有关法律法规，结合学校工作实际，制定本办法。</w:t>
      </w:r>
    </w:p>
    <w:p w14:paraId="1959B6A6" w14:textId="03FE85CB" w:rsidR="00DF7D7B" w:rsidRPr="00DF7D7B" w:rsidRDefault="00DF7D7B" w:rsidP="00DF7D7B">
      <w:pPr>
        <w:rPr>
          <w:rFonts w:ascii="仿宋_GB2312" w:eastAsia="仿宋_GB2312"/>
          <w:sz w:val="32"/>
          <w:szCs w:val="32"/>
        </w:rPr>
      </w:pPr>
      <w:r w:rsidRPr="00DF7D7B">
        <w:rPr>
          <w:rFonts w:ascii="仿宋_GB2312" w:eastAsia="仿宋_GB2312" w:hint="eastAsia"/>
          <w:sz w:val="32"/>
          <w:szCs w:val="32"/>
        </w:rPr>
        <w:t>第二条　本规定所称科研经费是指纳入学校财务统一管理的全部科研经费，包括纵向科研经费和横向科研经费。</w:t>
      </w:r>
    </w:p>
    <w:p w14:paraId="7A3742E4" w14:textId="5F456347" w:rsidR="00DF7D7B" w:rsidRPr="00DF7D7B" w:rsidRDefault="00DF7D7B" w:rsidP="00DF7D7B">
      <w:pPr>
        <w:rPr>
          <w:rFonts w:ascii="仿宋_GB2312" w:eastAsia="仿宋_GB2312"/>
          <w:sz w:val="32"/>
          <w:szCs w:val="32"/>
        </w:rPr>
      </w:pPr>
      <w:r w:rsidRPr="00DF7D7B">
        <w:rPr>
          <w:rFonts w:ascii="仿宋_GB2312" w:eastAsia="仿宋_GB2312" w:hint="eastAsia"/>
          <w:sz w:val="32"/>
          <w:szCs w:val="32"/>
        </w:rPr>
        <w:t>第三条　科研经费审计类别包括年度科研经费使用情况审计、科研项目财务决算审计（审签）、科研专项审计、重大或重点科研项目过程跟踪审计等。</w:t>
      </w:r>
    </w:p>
    <w:p w14:paraId="7AC6749D" w14:textId="219153B7" w:rsidR="00DF7D7B" w:rsidRPr="00DF7D7B" w:rsidRDefault="00DF7D7B" w:rsidP="00DF7D7B">
      <w:pPr>
        <w:jc w:val="center"/>
        <w:rPr>
          <w:rFonts w:ascii="黑体" w:eastAsia="黑体" w:hAnsi="黑体"/>
          <w:sz w:val="32"/>
          <w:szCs w:val="32"/>
        </w:rPr>
      </w:pPr>
      <w:r w:rsidRPr="00DF7D7B">
        <w:rPr>
          <w:rFonts w:ascii="黑体" w:eastAsia="黑体" w:hAnsi="黑体" w:hint="eastAsia"/>
          <w:sz w:val="32"/>
          <w:szCs w:val="32"/>
        </w:rPr>
        <w:t>第二章　审计内容</w:t>
      </w:r>
    </w:p>
    <w:p w14:paraId="5AA3206B" w14:textId="68C67C09" w:rsidR="00DF7D7B" w:rsidRPr="00DF7D7B" w:rsidRDefault="00DF7D7B" w:rsidP="00DF7D7B">
      <w:pPr>
        <w:rPr>
          <w:rFonts w:ascii="仿宋_GB2312" w:eastAsia="仿宋_GB2312"/>
          <w:sz w:val="32"/>
          <w:szCs w:val="32"/>
        </w:rPr>
      </w:pPr>
      <w:r w:rsidRPr="00DF7D7B">
        <w:rPr>
          <w:rFonts w:ascii="仿宋_GB2312" w:eastAsia="仿宋_GB2312" w:hint="eastAsia"/>
          <w:sz w:val="32"/>
          <w:szCs w:val="32"/>
        </w:rPr>
        <w:t>第四条　科研经费审计内容主要包括对预算执行情况、经费使用情况、科研项目财务决算情况、科研经费管理情况的审计等。</w:t>
      </w:r>
    </w:p>
    <w:p w14:paraId="3875DFD0" w14:textId="2688CA52" w:rsidR="00DF7D7B" w:rsidRPr="00DF7D7B" w:rsidRDefault="00DF7D7B" w:rsidP="00DF7D7B">
      <w:pPr>
        <w:rPr>
          <w:rFonts w:ascii="仿宋_GB2312" w:eastAsia="仿宋_GB2312"/>
          <w:sz w:val="32"/>
          <w:szCs w:val="32"/>
        </w:rPr>
      </w:pPr>
      <w:r w:rsidRPr="00DF7D7B">
        <w:rPr>
          <w:rFonts w:ascii="仿宋_GB2312" w:eastAsia="仿宋_GB2312" w:hint="eastAsia"/>
          <w:sz w:val="32"/>
          <w:szCs w:val="32"/>
        </w:rPr>
        <w:t>第五条　科研经费预算执行情况主要审计科研项目是否按批复的预算范围和标准执行，预算调整是否符合国家规定的程序，自筹资金是否实际到位，是否存在违规调账、以表</w:t>
      </w:r>
      <w:proofErr w:type="gramStart"/>
      <w:r w:rsidRPr="00DF7D7B">
        <w:rPr>
          <w:rFonts w:ascii="仿宋_GB2312" w:eastAsia="仿宋_GB2312" w:hint="eastAsia"/>
          <w:sz w:val="32"/>
          <w:szCs w:val="32"/>
        </w:rPr>
        <w:t>代</w:t>
      </w:r>
      <w:r w:rsidRPr="00DF7D7B">
        <w:rPr>
          <w:rFonts w:ascii="仿宋_GB2312" w:eastAsia="仿宋_GB2312" w:hint="eastAsia"/>
          <w:sz w:val="32"/>
          <w:szCs w:val="32"/>
        </w:rPr>
        <w:lastRenderedPageBreak/>
        <w:t>账情况</w:t>
      </w:r>
      <w:proofErr w:type="gramEnd"/>
      <w:r w:rsidRPr="00DF7D7B">
        <w:rPr>
          <w:rFonts w:ascii="仿宋_GB2312" w:eastAsia="仿宋_GB2312" w:hint="eastAsia"/>
          <w:sz w:val="32"/>
          <w:szCs w:val="32"/>
        </w:rPr>
        <w:t>等。</w:t>
      </w:r>
    </w:p>
    <w:p w14:paraId="3E5A8557" w14:textId="7A0B820B" w:rsidR="00DF7D7B" w:rsidRPr="00DF7D7B" w:rsidRDefault="00DF7D7B" w:rsidP="00DF7D7B">
      <w:pPr>
        <w:rPr>
          <w:rFonts w:ascii="仿宋_GB2312" w:eastAsia="仿宋_GB2312"/>
          <w:sz w:val="32"/>
          <w:szCs w:val="32"/>
        </w:rPr>
      </w:pPr>
      <w:r w:rsidRPr="00DF7D7B">
        <w:rPr>
          <w:rFonts w:ascii="仿宋_GB2312" w:eastAsia="仿宋_GB2312" w:hint="eastAsia"/>
          <w:sz w:val="32"/>
          <w:szCs w:val="32"/>
        </w:rPr>
        <w:t>第六条　科研经费使用情况主要审计:</w:t>
      </w:r>
    </w:p>
    <w:p w14:paraId="4EBFF37E" w14:textId="238680E4" w:rsidR="00DF7D7B" w:rsidRPr="00DF7D7B" w:rsidRDefault="00DF7D7B" w:rsidP="00DF7D7B">
      <w:pPr>
        <w:rPr>
          <w:rFonts w:ascii="仿宋_GB2312" w:eastAsia="仿宋_GB2312"/>
          <w:sz w:val="32"/>
          <w:szCs w:val="32"/>
        </w:rPr>
      </w:pPr>
      <w:r w:rsidRPr="00DF7D7B">
        <w:rPr>
          <w:rFonts w:ascii="仿宋_GB2312" w:eastAsia="仿宋_GB2312" w:hint="eastAsia"/>
          <w:sz w:val="32"/>
          <w:szCs w:val="32"/>
        </w:rPr>
        <w:t>（一）是否存在违规转拨经费的情况；</w:t>
      </w:r>
    </w:p>
    <w:p w14:paraId="035EF4A7" w14:textId="552FBD85" w:rsidR="00DF7D7B" w:rsidRPr="00DF7D7B" w:rsidRDefault="00DF7D7B" w:rsidP="00DF7D7B">
      <w:pPr>
        <w:rPr>
          <w:rFonts w:ascii="仿宋_GB2312" w:eastAsia="仿宋_GB2312"/>
          <w:sz w:val="32"/>
          <w:szCs w:val="32"/>
        </w:rPr>
      </w:pPr>
      <w:r w:rsidRPr="00DF7D7B">
        <w:rPr>
          <w:rFonts w:ascii="仿宋_GB2312" w:eastAsia="仿宋_GB2312" w:hint="eastAsia"/>
          <w:sz w:val="32"/>
          <w:szCs w:val="32"/>
        </w:rPr>
        <w:t>（二）是否存在与科研项目无关的支出；</w:t>
      </w:r>
    </w:p>
    <w:p w14:paraId="5AC73DA0" w14:textId="19225551" w:rsidR="00DF7D7B" w:rsidRPr="00DF7D7B" w:rsidRDefault="00DF7D7B" w:rsidP="00DF7D7B">
      <w:pPr>
        <w:rPr>
          <w:rFonts w:ascii="仿宋_GB2312" w:eastAsia="仿宋_GB2312"/>
          <w:sz w:val="32"/>
          <w:szCs w:val="32"/>
        </w:rPr>
      </w:pPr>
      <w:r w:rsidRPr="00DF7D7B">
        <w:rPr>
          <w:rFonts w:ascii="仿宋_GB2312" w:eastAsia="仿宋_GB2312" w:hint="eastAsia"/>
          <w:sz w:val="32"/>
          <w:szCs w:val="32"/>
        </w:rPr>
        <w:t>（三）是否存在使用虚假票据、虚假报销事项套取科研经费的情况；</w:t>
      </w:r>
    </w:p>
    <w:p w14:paraId="506DA0A0" w14:textId="3CA4CB91" w:rsidR="00DF7D7B" w:rsidRPr="00DF7D7B" w:rsidRDefault="00DF7D7B" w:rsidP="00DF7D7B">
      <w:pPr>
        <w:rPr>
          <w:rFonts w:ascii="仿宋_GB2312" w:eastAsia="仿宋_GB2312"/>
          <w:sz w:val="32"/>
          <w:szCs w:val="32"/>
        </w:rPr>
      </w:pPr>
      <w:r w:rsidRPr="00DF7D7B">
        <w:rPr>
          <w:rFonts w:ascii="仿宋_GB2312" w:eastAsia="仿宋_GB2312" w:hint="eastAsia"/>
          <w:sz w:val="32"/>
          <w:szCs w:val="32"/>
        </w:rPr>
        <w:t>（四）是否存在个人家庭消费支出；</w:t>
      </w:r>
    </w:p>
    <w:p w14:paraId="661105A4" w14:textId="595C152A" w:rsidR="00DF7D7B" w:rsidRPr="00DF7D7B" w:rsidRDefault="00DF7D7B" w:rsidP="00DF7D7B">
      <w:pPr>
        <w:rPr>
          <w:rFonts w:ascii="仿宋_GB2312" w:eastAsia="仿宋_GB2312"/>
          <w:sz w:val="32"/>
          <w:szCs w:val="32"/>
        </w:rPr>
      </w:pPr>
      <w:r w:rsidRPr="00DF7D7B">
        <w:rPr>
          <w:rFonts w:ascii="仿宋_GB2312" w:eastAsia="仿宋_GB2312" w:hint="eastAsia"/>
          <w:sz w:val="32"/>
          <w:szCs w:val="32"/>
        </w:rPr>
        <w:t>（五）是否存在虚报冒领科研劳务性费用的情况；</w:t>
      </w:r>
    </w:p>
    <w:p w14:paraId="756A1B1C" w14:textId="14CEB756" w:rsidR="00DF7D7B" w:rsidRPr="00DF7D7B" w:rsidRDefault="00DF7D7B" w:rsidP="00DF7D7B">
      <w:pPr>
        <w:rPr>
          <w:rFonts w:ascii="仿宋_GB2312" w:eastAsia="仿宋_GB2312"/>
          <w:sz w:val="32"/>
          <w:szCs w:val="32"/>
        </w:rPr>
      </w:pPr>
      <w:r w:rsidRPr="00DF7D7B">
        <w:rPr>
          <w:rFonts w:ascii="仿宋_GB2312" w:eastAsia="仿宋_GB2312" w:hint="eastAsia"/>
          <w:sz w:val="32"/>
          <w:szCs w:val="32"/>
        </w:rPr>
        <w:t>（六）是否存在报销手续不合</w:t>
      </w:r>
      <w:proofErr w:type="gramStart"/>
      <w:r w:rsidRPr="00DF7D7B">
        <w:rPr>
          <w:rFonts w:ascii="仿宋_GB2312" w:eastAsia="仿宋_GB2312" w:hint="eastAsia"/>
          <w:sz w:val="32"/>
          <w:szCs w:val="32"/>
        </w:rPr>
        <w:t>规</w:t>
      </w:r>
      <w:proofErr w:type="gramEnd"/>
      <w:r w:rsidRPr="00DF7D7B">
        <w:rPr>
          <w:rFonts w:ascii="仿宋_GB2312" w:eastAsia="仿宋_GB2312" w:hint="eastAsia"/>
          <w:sz w:val="32"/>
          <w:szCs w:val="32"/>
        </w:rPr>
        <w:t>事项；</w:t>
      </w:r>
    </w:p>
    <w:p w14:paraId="26023448" w14:textId="32E1A048" w:rsidR="00DF7D7B" w:rsidRPr="00DF7D7B" w:rsidRDefault="00DF7D7B" w:rsidP="00DF7D7B">
      <w:pPr>
        <w:rPr>
          <w:rFonts w:ascii="仿宋_GB2312" w:eastAsia="仿宋_GB2312"/>
          <w:sz w:val="32"/>
          <w:szCs w:val="32"/>
        </w:rPr>
      </w:pPr>
      <w:r w:rsidRPr="00DF7D7B">
        <w:rPr>
          <w:rFonts w:ascii="仿宋_GB2312" w:eastAsia="仿宋_GB2312" w:hint="eastAsia"/>
          <w:sz w:val="32"/>
          <w:szCs w:val="32"/>
        </w:rPr>
        <w:t>（七）是否存在资金结算方式、公务卡使用不合</w:t>
      </w:r>
      <w:proofErr w:type="gramStart"/>
      <w:r w:rsidRPr="00DF7D7B">
        <w:rPr>
          <w:rFonts w:ascii="仿宋_GB2312" w:eastAsia="仿宋_GB2312" w:hint="eastAsia"/>
          <w:sz w:val="32"/>
          <w:szCs w:val="32"/>
        </w:rPr>
        <w:t>规</w:t>
      </w:r>
      <w:proofErr w:type="gramEnd"/>
      <w:r w:rsidRPr="00DF7D7B">
        <w:rPr>
          <w:rFonts w:ascii="仿宋_GB2312" w:eastAsia="仿宋_GB2312" w:hint="eastAsia"/>
          <w:sz w:val="32"/>
          <w:szCs w:val="32"/>
        </w:rPr>
        <w:t>事项；</w:t>
      </w:r>
    </w:p>
    <w:p w14:paraId="38DDCD07" w14:textId="4C6DFF22" w:rsidR="00DF7D7B" w:rsidRPr="00DF7D7B" w:rsidRDefault="00DF7D7B" w:rsidP="00DF7D7B">
      <w:pPr>
        <w:rPr>
          <w:rFonts w:ascii="仿宋_GB2312" w:eastAsia="仿宋_GB2312"/>
          <w:sz w:val="32"/>
          <w:szCs w:val="32"/>
        </w:rPr>
      </w:pPr>
      <w:r w:rsidRPr="00DF7D7B">
        <w:rPr>
          <w:rFonts w:ascii="仿宋_GB2312" w:eastAsia="仿宋_GB2312" w:hint="eastAsia"/>
          <w:sz w:val="32"/>
          <w:szCs w:val="32"/>
        </w:rPr>
        <w:t>（八）是否存在结余资金违规使用情况；</w:t>
      </w:r>
    </w:p>
    <w:p w14:paraId="58D683C1" w14:textId="04304FB1" w:rsidR="00DF7D7B" w:rsidRPr="00DF7D7B" w:rsidRDefault="00DF7D7B" w:rsidP="00DF7D7B">
      <w:pPr>
        <w:rPr>
          <w:rFonts w:ascii="仿宋_GB2312" w:eastAsia="仿宋_GB2312"/>
          <w:sz w:val="32"/>
          <w:szCs w:val="32"/>
        </w:rPr>
      </w:pPr>
      <w:r w:rsidRPr="00DF7D7B">
        <w:rPr>
          <w:rFonts w:ascii="仿宋_GB2312" w:eastAsia="仿宋_GB2312" w:hint="eastAsia"/>
          <w:sz w:val="32"/>
          <w:szCs w:val="32"/>
        </w:rPr>
        <w:t>（九）其他情况。</w:t>
      </w:r>
    </w:p>
    <w:p w14:paraId="0BF5E954" w14:textId="4A644823" w:rsidR="00DF7D7B" w:rsidRPr="00DF7D7B" w:rsidRDefault="00DF7D7B" w:rsidP="00DF7D7B">
      <w:pPr>
        <w:rPr>
          <w:rFonts w:ascii="仿宋_GB2312" w:eastAsia="仿宋_GB2312"/>
          <w:sz w:val="32"/>
          <w:szCs w:val="32"/>
        </w:rPr>
      </w:pPr>
      <w:r w:rsidRPr="00DF7D7B">
        <w:rPr>
          <w:rFonts w:ascii="仿宋_GB2312" w:eastAsia="仿宋_GB2312" w:hint="eastAsia"/>
          <w:sz w:val="32"/>
          <w:szCs w:val="32"/>
        </w:rPr>
        <w:t>第七条　科研项目财务决算主要审计财务决算的编制是否符合国家的有关规定，决算报表数据是否准确、真实、完整，是否账表相符等。</w:t>
      </w:r>
    </w:p>
    <w:p w14:paraId="7DD8465B" w14:textId="7279EC1F" w:rsidR="00DF7D7B" w:rsidRPr="00DF7D7B" w:rsidRDefault="00DF7D7B" w:rsidP="00DF7D7B">
      <w:pPr>
        <w:rPr>
          <w:rFonts w:ascii="仿宋_GB2312" w:eastAsia="仿宋_GB2312"/>
          <w:sz w:val="32"/>
          <w:szCs w:val="32"/>
        </w:rPr>
      </w:pPr>
      <w:r w:rsidRPr="00DF7D7B">
        <w:rPr>
          <w:rFonts w:ascii="仿宋_GB2312" w:eastAsia="仿宋_GB2312" w:hint="eastAsia"/>
          <w:sz w:val="32"/>
          <w:szCs w:val="32"/>
        </w:rPr>
        <w:t>第八条　科研经费管理情况主要审计国家科研政策和学校科研内部控制制度是否有效执行、科研形成固定资产是否纳入学校固定资产管理、科研合同的签订和执行是否合法有效等。</w:t>
      </w:r>
    </w:p>
    <w:p w14:paraId="18E6B1F5" w14:textId="79A60E27" w:rsidR="00DF7D7B" w:rsidRPr="00DF7D7B" w:rsidRDefault="00DF7D7B" w:rsidP="00DF7D7B">
      <w:pPr>
        <w:rPr>
          <w:rFonts w:ascii="仿宋_GB2312" w:eastAsia="仿宋_GB2312"/>
          <w:sz w:val="32"/>
          <w:szCs w:val="32"/>
        </w:rPr>
      </w:pPr>
      <w:r w:rsidRPr="00DF7D7B">
        <w:rPr>
          <w:rFonts w:ascii="仿宋_GB2312" w:eastAsia="仿宋_GB2312" w:hint="eastAsia"/>
          <w:sz w:val="32"/>
          <w:szCs w:val="32"/>
        </w:rPr>
        <w:t>第九条　根据工作需要，对分承包单位经费使用情况进行合</w:t>
      </w:r>
      <w:proofErr w:type="gramStart"/>
      <w:r w:rsidRPr="00DF7D7B">
        <w:rPr>
          <w:rFonts w:ascii="仿宋_GB2312" w:eastAsia="仿宋_GB2312" w:hint="eastAsia"/>
          <w:sz w:val="32"/>
          <w:szCs w:val="32"/>
        </w:rPr>
        <w:t>规</w:t>
      </w:r>
      <w:proofErr w:type="gramEnd"/>
      <w:r w:rsidRPr="00DF7D7B">
        <w:rPr>
          <w:rFonts w:ascii="仿宋_GB2312" w:eastAsia="仿宋_GB2312" w:hint="eastAsia"/>
          <w:sz w:val="32"/>
          <w:szCs w:val="32"/>
        </w:rPr>
        <w:t>性审计。</w:t>
      </w:r>
    </w:p>
    <w:p w14:paraId="3F493399" w14:textId="62EB5844" w:rsidR="00DF7D7B" w:rsidRPr="00DF7D7B" w:rsidRDefault="00DF7D7B" w:rsidP="00DF7D7B">
      <w:pPr>
        <w:jc w:val="center"/>
        <w:rPr>
          <w:rFonts w:ascii="黑体" w:eastAsia="黑体" w:hAnsi="黑体"/>
          <w:sz w:val="32"/>
          <w:szCs w:val="32"/>
        </w:rPr>
      </w:pPr>
      <w:r w:rsidRPr="00DF7D7B">
        <w:rPr>
          <w:rFonts w:ascii="黑体" w:eastAsia="黑体" w:hAnsi="黑体" w:hint="eastAsia"/>
          <w:sz w:val="32"/>
          <w:szCs w:val="32"/>
        </w:rPr>
        <w:t>第三章  审计程序</w:t>
      </w:r>
    </w:p>
    <w:p w14:paraId="0C25B52C" w14:textId="13208DC4" w:rsidR="00DF7D7B" w:rsidRPr="00DF7D7B" w:rsidRDefault="00DF7D7B" w:rsidP="00DF7D7B">
      <w:pPr>
        <w:rPr>
          <w:rFonts w:ascii="仿宋_GB2312" w:eastAsia="仿宋_GB2312"/>
          <w:sz w:val="32"/>
          <w:szCs w:val="32"/>
        </w:rPr>
      </w:pPr>
      <w:r w:rsidRPr="00DF7D7B">
        <w:rPr>
          <w:rFonts w:ascii="仿宋_GB2312" w:eastAsia="仿宋_GB2312" w:hint="eastAsia"/>
          <w:sz w:val="32"/>
          <w:szCs w:val="32"/>
        </w:rPr>
        <w:lastRenderedPageBreak/>
        <w:t>第十条　科研经费审计实行计划管理，由审计处根据学校工作需要提出科研经费审计计划，经学校批准后执行。</w:t>
      </w:r>
    </w:p>
    <w:p w14:paraId="3A36D443" w14:textId="7CD1AE81" w:rsidR="00DF7D7B" w:rsidRPr="00DF7D7B" w:rsidRDefault="00DF7D7B" w:rsidP="00DF7D7B">
      <w:pPr>
        <w:rPr>
          <w:rFonts w:ascii="仿宋_GB2312" w:eastAsia="仿宋_GB2312"/>
          <w:sz w:val="32"/>
          <w:szCs w:val="32"/>
        </w:rPr>
      </w:pPr>
      <w:r w:rsidRPr="00DF7D7B">
        <w:rPr>
          <w:rFonts w:ascii="仿宋_GB2312" w:eastAsia="仿宋_GB2312" w:hint="eastAsia"/>
          <w:sz w:val="32"/>
          <w:szCs w:val="32"/>
        </w:rPr>
        <w:t>第十一条　审计程序</w:t>
      </w:r>
    </w:p>
    <w:p w14:paraId="3473B6E2" w14:textId="7CAFBC24" w:rsidR="00DF7D7B" w:rsidRPr="00DF7D7B" w:rsidRDefault="00DF7D7B" w:rsidP="00DF7D7B">
      <w:pPr>
        <w:rPr>
          <w:rFonts w:ascii="仿宋_GB2312" w:eastAsia="仿宋_GB2312"/>
          <w:sz w:val="32"/>
          <w:szCs w:val="32"/>
        </w:rPr>
      </w:pPr>
      <w:r w:rsidRPr="00DF7D7B">
        <w:rPr>
          <w:rFonts w:ascii="仿宋_GB2312" w:eastAsia="仿宋_GB2312" w:hint="eastAsia"/>
          <w:sz w:val="32"/>
          <w:szCs w:val="32"/>
        </w:rPr>
        <w:t>（一）根据学校年度审计工作计划，审计处组成审计组，具体实施审计，在实施审计前3个工作日向相关部门和人员下达审计通知书。</w:t>
      </w:r>
    </w:p>
    <w:p w14:paraId="4F26E042" w14:textId="2299ADDD" w:rsidR="00DF7D7B" w:rsidRPr="00DF7D7B" w:rsidRDefault="00DF7D7B" w:rsidP="00DF7D7B">
      <w:pPr>
        <w:rPr>
          <w:rFonts w:ascii="仿宋_GB2312" w:eastAsia="仿宋_GB2312"/>
          <w:sz w:val="32"/>
          <w:szCs w:val="32"/>
        </w:rPr>
      </w:pPr>
      <w:r w:rsidRPr="00DF7D7B">
        <w:rPr>
          <w:rFonts w:ascii="仿宋_GB2312" w:eastAsia="仿宋_GB2312" w:hint="eastAsia"/>
          <w:sz w:val="32"/>
          <w:szCs w:val="32"/>
        </w:rPr>
        <w:t xml:space="preserve">（二）审计组进行审前调查，搜集科研项目适用制度范围，确定审计重点及审计进度安排。 </w:t>
      </w:r>
    </w:p>
    <w:p w14:paraId="4D28D82A" w14:textId="1B12281D" w:rsidR="00DF7D7B" w:rsidRPr="00DF7D7B" w:rsidRDefault="00DF7D7B" w:rsidP="00DF7D7B">
      <w:pPr>
        <w:rPr>
          <w:rFonts w:ascii="仿宋_GB2312" w:eastAsia="仿宋_GB2312"/>
          <w:sz w:val="32"/>
          <w:szCs w:val="32"/>
        </w:rPr>
      </w:pPr>
      <w:r w:rsidRPr="00DF7D7B">
        <w:rPr>
          <w:rFonts w:ascii="仿宋_GB2312" w:eastAsia="仿宋_GB2312" w:hint="eastAsia"/>
          <w:sz w:val="32"/>
          <w:szCs w:val="32"/>
        </w:rPr>
        <w:t>（三）相关部门和人员应按期报送审计资料，对所提供资料的真实性和完整性负责，并配合科研成果抽查、</w:t>
      </w:r>
      <w:proofErr w:type="gramStart"/>
      <w:r w:rsidRPr="00DF7D7B">
        <w:rPr>
          <w:rFonts w:ascii="仿宋_GB2312" w:eastAsia="仿宋_GB2312" w:hint="eastAsia"/>
          <w:sz w:val="32"/>
          <w:szCs w:val="32"/>
        </w:rPr>
        <w:t>询</w:t>
      </w:r>
      <w:proofErr w:type="gramEnd"/>
      <w:r w:rsidRPr="00DF7D7B">
        <w:rPr>
          <w:rFonts w:ascii="仿宋_GB2312" w:eastAsia="仿宋_GB2312" w:hint="eastAsia"/>
          <w:sz w:val="32"/>
          <w:szCs w:val="32"/>
        </w:rPr>
        <w:t>证等工作。</w:t>
      </w:r>
    </w:p>
    <w:p w14:paraId="2D2398B9" w14:textId="1FABC0DA" w:rsidR="00DF7D7B" w:rsidRPr="00DF7D7B" w:rsidRDefault="00DF7D7B" w:rsidP="00DF7D7B">
      <w:pPr>
        <w:rPr>
          <w:rFonts w:ascii="仿宋_GB2312" w:eastAsia="仿宋_GB2312"/>
          <w:sz w:val="32"/>
          <w:szCs w:val="32"/>
        </w:rPr>
      </w:pPr>
      <w:r w:rsidRPr="00DF7D7B">
        <w:rPr>
          <w:rFonts w:ascii="仿宋_GB2312" w:eastAsia="仿宋_GB2312" w:hint="eastAsia"/>
          <w:sz w:val="32"/>
          <w:szCs w:val="32"/>
        </w:rPr>
        <w:t>（四）审计组严格按照审计准则和相关规定开展工作，留存审计证据。</w:t>
      </w:r>
    </w:p>
    <w:p w14:paraId="19C656B7" w14:textId="7E2D01D2" w:rsidR="00DF7D7B" w:rsidRPr="00DF7D7B" w:rsidRDefault="00DF7D7B" w:rsidP="00DF7D7B">
      <w:pPr>
        <w:rPr>
          <w:rFonts w:ascii="仿宋_GB2312" w:eastAsia="仿宋_GB2312"/>
          <w:sz w:val="32"/>
          <w:szCs w:val="32"/>
        </w:rPr>
      </w:pPr>
      <w:r w:rsidRPr="00DF7D7B">
        <w:rPr>
          <w:rFonts w:ascii="仿宋_GB2312" w:eastAsia="仿宋_GB2312" w:hint="eastAsia"/>
          <w:sz w:val="32"/>
          <w:szCs w:val="32"/>
        </w:rPr>
        <w:t>（五）根据审计情况，审计组出具审计报告。审计报告主要包括审计基本情况、审计依据、审计发现的问题及建议等。</w:t>
      </w:r>
    </w:p>
    <w:p w14:paraId="4100D867" w14:textId="19FF9CBF" w:rsidR="00DF7D7B" w:rsidRPr="00DF7D7B" w:rsidRDefault="00DF7D7B" w:rsidP="00DF7D7B">
      <w:pPr>
        <w:rPr>
          <w:rFonts w:ascii="仿宋_GB2312" w:eastAsia="仿宋_GB2312"/>
          <w:sz w:val="32"/>
          <w:szCs w:val="32"/>
        </w:rPr>
      </w:pPr>
      <w:r w:rsidRPr="00DF7D7B">
        <w:rPr>
          <w:rFonts w:ascii="仿宋_GB2312" w:eastAsia="仿宋_GB2312" w:hint="eastAsia"/>
          <w:sz w:val="32"/>
          <w:szCs w:val="32"/>
        </w:rPr>
        <w:t>（六）根据工作需要，审计报告书面征求相关单位和人员意见，相关单位和人员自接到审计报告（征求意见稿）之日起10日内提出书面意见，逾期视为无异议。</w:t>
      </w:r>
    </w:p>
    <w:p w14:paraId="75E22ED7" w14:textId="12CB3D69" w:rsidR="00DF7D7B" w:rsidRPr="00DF7D7B" w:rsidRDefault="00DF7D7B" w:rsidP="00DF7D7B">
      <w:pPr>
        <w:rPr>
          <w:rFonts w:ascii="仿宋_GB2312" w:eastAsia="仿宋_GB2312"/>
          <w:sz w:val="32"/>
          <w:szCs w:val="32"/>
        </w:rPr>
      </w:pPr>
      <w:r w:rsidRPr="00DF7D7B">
        <w:rPr>
          <w:rFonts w:ascii="仿宋_GB2312" w:eastAsia="仿宋_GB2312" w:hint="eastAsia"/>
          <w:sz w:val="32"/>
          <w:szCs w:val="32"/>
        </w:rPr>
        <w:t>（七）审计处根据反馈意见复核、审定审计报告，向学校报告审计结果，向科研项目所在单位下达审计决定书。</w:t>
      </w:r>
    </w:p>
    <w:p w14:paraId="09F845C4" w14:textId="0178CFDF" w:rsidR="00DF7D7B" w:rsidRPr="00DF7D7B" w:rsidRDefault="00DF7D7B" w:rsidP="00DF7D7B">
      <w:pPr>
        <w:rPr>
          <w:rFonts w:ascii="仿宋_GB2312" w:eastAsia="仿宋_GB2312"/>
          <w:sz w:val="32"/>
          <w:szCs w:val="32"/>
        </w:rPr>
      </w:pPr>
      <w:r w:rsidRPr="00DF7D7B">
        <w:rPr>
          <w:rFonts w:ascii="仿宋_GB2312" w:eastAsia="仿宋_GB2312" w:hint="eastAsia"/>
          <w:sz w:val="32"/>
          <w:szCs w:val="32"/>
        </w:rPr>
        <w:t>第十二条　审计组应当自审计资料提供完整之日起60个工作日内完成审计报告。如遇特殊情况，审计时间可以根据具体情况适当调整。</w:t>
      </w:r>
    </w:p>
    <w:p w14:paraId="50FAD2E5" w14:textId="62D0DB45" w:rsidR="00DF7D7B" w:rsidRPr="00DF7D7B" w:rsidRDefault="00DF7D7B" w:rsidP="00DF7D7B">
      <w:pPr>
        <w:rPr>
          <w:rFonts w:ascii="仿宋_GB2312" w:eastAsia="仿宋_GB2312"/>
          <w:sz w:val="32"/>
          <w:szCs w:val="32"/>
        </w:rPr>
      </w:pPr>
      <w:r w:rsidRPr="00DF7D7B">
        <w:rPr>
          <w:rFonts w:ascii="仿宋_GB2312" w:eastAsia="仿宋_GB2312" w:hint="eastAsia"/>
          <w:sz w:val="32"/>
          <w:szCs w:val="32"/>
        </w:rPr>
        <w:lastRenderedPageBreak/>
        <w:t>第十三条　科研项目所在单位应当针对审计提出的问题认真组织整改，在60个工作日内将整改结果书面告知审计处。</w:t>
      </w:r>
    </w:p>
    <w:p w14:paraId="6B257A21" w14:textId="0A4060DE" w:rsidR="00DF7D7B" w:rsidRPr="00DF7D7B" w:rsidRDefault="00DF7D7B" w:rsidP="00DF7D7B">
      <w:pPr>
        <w:rPr>
          <w:rFonts w:ascii="仿宋_GB2312" w:eastAsia="仿宋_GB2312"/>
          <w:sz w:val="32"/>
          <w:szCs w:val="32"/>
        </w:rPr>
      </w:pPr>
      <w:r w:rsidRPr="00DF7D7B">
        <w:rPr>
          <w:rFonts w:ascii="仿宋_GB2312" w:eastAsia="仿宋_GB2312" w:hint="eastAsia"/>
          <w:sz w:val="32"/>
          <w:szCs w:val="32"/>
        </w:rPr>
        <w:t>第十四条　科研经费审计中发现的应当由其他部门处理的问题，经学校批准可移送有关部门。</w:t>
      </w:r>
    </w:p>
    <w:p w14:paraId="20F6E471" w14:textId="43E383B4" w:rsidR="00DF7D7B" w:rsidRPr="00DF7D7B" w:rsidRDefault="00DF7D7B" w:rsidP="00DF7D7B">
      <w:pPr>
        <w:rPr>
          <w:rFonts w:ascii="仿宋_GB2312" w:eastAsia="仿宋_GB2312"/>
          <w:sz w:val="32"/>
          <w:szCs w:val="32"/>
        </w:rPr>
      </w:pPr>
      <w:r w:rsidRPr="00DF7D7B">
        <w:rPr>
          <w:rFonts w:ascii="仿宋_GB2312" w:eastAsia="仿宋_GB2312" w:hint="eastAsia"/>
          <w:sz w:val="32"/>
          <w:szCs w:val="32"/>
        </w:rPr>
        <w:t>第十五条　根据工作需要，实施科研经费审计时可聘请专业人员参加，必要时可直接聘请社会中介机构实施审计。</w:t>
      </w:r>
    </w:p>
    <w:p w14:paraId="206E3B96" w14:textId="0E5FBC8A" w:rsidR="00DF7D7B" w:rsidRPr="00DF7D7B" w:rsidRDefault="00DF7D7B" w:rsidP="00DF7D7B">
      <w:pPr>
        <w:jc w:val="center"/>
        <w:rPr>
          <w:rFonts w:ascii="黑体" w:eastAsia="黑体" w:hAnsi="黑体"/>
          <w:sz w:val="32"/>
          <w:szCs w:val="32"/>
        </w:rPr>
      </w:pPr>
      <w:r w:rsidRPr="00DF7D7B">
        <w:rPr>
          <w:rFonts w:ascii="黑体" w:eastAsia="黑体" w:hAnsi="黑体" w:hint="eastAsia"/>
          <w:sz w:val="32"/>
          <w:szCs w:val="32"/>
        </w:rPr>
        <w:t>第四章  责任与权限</w:t>
      </w:r>
    </w:p>
    <w:p w14:paraId="0F2CABF7" w14:textId="2C4FD9B5" w:rsidR="00DF7D7B" w:rsidRPr="00DF7D7B" w:rsidRDefault="00DF7D7B" w:rsidP="00DF7D7B">
      <w:pPr>
        <w:rPr>
          <w:rFonts w:ascii="仿宋_GB2312" w:eastAsia="仿宋_GB2312"/>
          <w:sz w:val="32"/>
          <w:szCs w:val="32"/>
        </w:rPr>
      </w:pPr>
      <w:r w:rsidRPr="00DF7D7B">
        <w:rPr>
          <w:rFonts w:ascii="仿宋_GB2312" w:eastAsia="仿宋_GB2312" w:hint="eastAsia"/>
          <w:sz w:val="32"/>
          <w:szCs w:val="32"/>
        </w:rPr>
        <w:t>第十六条　学校应当保证科研经费审计所必需的经费和其他工作条件。</w:t>
      </w:r>
    </w:p>
    <w:p w14:paraId="5601680A" w14:textId="167F4A3E" w:rsidR="00DF7D7B" w:rsidRPr="00DF7D7B" w:rsidRDefault="00DF7D7B" w:rsidP="00DF7D7B">
      <w:pPr>
        <w:rPr>
          <w:rFonts w:ascii="仿宋_GB2312" w:eastAsia="仿宋_GB2312"/>
          <w:sz w:val="32"/>
          <w:szCs w:val="32"/>
        </w:rPr>
      </w:pPr>
      <w:r w:rsidRPr="00DF7D7B">
        <w:rPr>
          <w:rFonts w:ascii="仿宋_GB2312" w:eastAsia="仿宋_GB2312" w:hint="eastAsia"/>
          <w:sz w:val="32"/>
          <w:szCs w:val="32"/>
        </w:rPr>
        <w:t>第十七条　审计人员应当客观公正、实事求是，保守国家和商业秘密，遵守审计廉政制度和回避制度。</w:t>
      </w:r>
    </w:p>
    <w:p w14:paraId="38D5977C" w14:textId="73F84516" w:rsidR="00DF7D7B" w:rsidRPr="00DF7D7B" w:rsidRDefault="00DF7D7B" w:rsidP="00DF7D7B">
      <w:pPr>
        <w:rPr>
          <w:rFonts w:ascii="仿宋_GB2312" w:eastAsia="仿宋_GB2312"/>
          <w:sz w:val="32"/>
          <w:szCs w:val="32"/>
        </w:rPr>
      </w:pPr>
      <w:r w:rsidRPr="00DF7D7B">
        <w:rPr>
          <w:rFonts w:ascii="仿宋_GB2312" w:eastAsia="仿宋_GB2312" w:hint="eastAsia"/>
          <w:sz w:val="32"/>
          <w:szCs w:val="32"/>
        </w:rPr>
        <w:t>第十八条　实施科研经费审计过程中，任何单位和个人不得拒绝、阻碍、干涉，不得打击报复审计人员。对无故拖延、拒不配合审计工作的单位和个人，可根据情况移交相关部门处理。对不配合审计工作，影响科研项目结题验收的，由相关单位或个人承担责任。</w:t>
      </w:r>
    </w:p>
    <w:p w14:paraId="1747D038" w14:textId="108C5DD4" w:rsidR="00DF7D7B" w:rsidRPr="00DF7D7B" w:rsidRDefault="00DF7D7B" w:rsidP="00DF7D7B">
      <w:pPr>
        <w:rPr>
          <w:rFonts w:ascii="仿宋_GB2312" w:eastAsia="仿宋_GB2312"/>
          <w:sz w:val="32"/>
          <w:szCs w:val="32"/>
        </w:rPr>
      </w:pPr>
      <w:r w:rsidRPr="00DF7D7B">
        <w:rPr>
          <w:rFonts w:ascii="仿宋_GB2312" w:eastAsia="仿宋_GB2312" w:hint="eastAsia"/>
          <w:sz w:val="32"/>
          <w:szCs w:val="32"/>
        </w:rPr>
        <w:t>第十九条　审计报告接收单位和个人对报告内容负有保密义务，未经学校批准，任何单位和个人不得向外泄露。</w:t>
      </w:r>
    </w:p>
    <w:p w14:paraId="1211D3DB" w14:textId="4D2E9EBC" w:rsidR="00DF7D7B" w:rsidRPr="00DF7D7B" w:rsidRDefault="00DF7D7B" w:rsidP="00DF7D7B">
      <w:pPr>
        <w:jc w:val="center"/>
        <w:rPr>
          <w:rFonts w:ascii="黑体" w:eastAsia="黑体" w:hAnsi="黑体"/>
          <w:sz w:val="32"/>
          <w:szCs w:val="32"/>
        </w:rPr>
      </w:pPr>
      <w:r w:rsidRPr="00DF7D7B">
        <w:rPr>
          <w:rFonts w:ascii="黑体" w:eastAsia="黑体" w:hAnsi="黑体" w:hint="eastAsia"/>
          <w:sz w:val="32"/>
          <w:szCs w:val="32"/>
        </w:rPr>
        <w:t>第五章  附  则</w:t>
      </w:r>
    </w:p>
    <w:p w14:paraId="04E9C69D" w14:textId="2A20F39D" w:rsidR="00DF7D7B" w:rsidRPr="00DF7D7B" w:rsidRDefault="00DF7D7B" w:rsidP="00DF7D7B">
      <w:pPr>
        <w:rPr>
          <w:rFonts w:ascii="仿宋_GB2312" w:eastAsia="仿宋_GB2312"/>
          <w:sz w:val="32"/>
          <w:szCs w:val="32"/>
        </w:rPr>
      </w:pPr>
      <w:r w:rsidRPr="00DF7D7B">
        <w:rPr>
          <w:rFonts w:ascii="仿宋_GB2312" w:eastAsia="仿宋_GB2312" w:hint="eastAsia"/>
          <w:sz w:val="32"/>
          <w:szCs w:val="32"/>
        </w:rPr>
        <w:t>第二十条　对本办法未涉及的使用科研经费实施的基建和维修项目审计、科研审签等，依照《哈尔滨工程大学基建、修缮工程审计实施办法》《科研审签流程》及其他有关规定执</w:t>
      </w:r>
      <w:r w:rsidRPr="00DF7D7B">
        <w:rPr>
          <w:rFonts w:ascii="仿宋_GB2312" w:eastAsia="仿宋_GB2312" w:hint="eastAsia"/>
          <w:sz w:val="32"/>
          <w:szCs w:val="32"/>
        </w:rPr>
        <w:lastRenderedPageBreak/>
        <w:t>行。</w:t>
      </w:r>
    </w:p>
    <w:p w14:paraId="05637279" w14:textId="58615C5B" w:rsidR="00DF7D7B" w:rsidRPr="00DF7D7B" w:rsidRDefault="00DF7D7B" w:rsidP="00DF7D7B">
      <w:pPr>
        <w:rPr>
          <w:rFonts w:ascii="仿宋_GB2312" w:eastAsia="仿宋_GB2312"/>
          <w:sz w:val="32"/>
          <w:szCs w:val="32"/>
        </w:rPr>
      </w:pPr>
      <w:r w:rsidRPr="00DF7D7B">
        <w:rPr>
          <w:rFonts w:ascii="仿宋_GB2312" w:eastAsia="仿宋_GB2312" w:hint="eastAsia"/>
          <w:sz w:val="32"/>
          <w:szCs w:val="32"/>
        </w:rPr>
        <w:t>第二十一条　本办法由审计处负责解释。</w:t>
      </w:r>
    </w:p>
    <w:p w14:paraId="54270120" w14:textId="532B334B" w:rsidR="00433139" w:rsidRPr="00DF7D7B" w:rsidRDefault="00DF7D7B" w:rsidP="00DF7D7B">
      <w:pPr>
        <w:rPr>
          <w:rFonts w:ascii="仿宋_GB2312" w:eastAsia="仿宋_GB2312"/>
          <w:sz w:val="32"/>
          <w:szCs w:val="32"/>
        </w:rPr>
      </w:pPr>
      <w:r w:rsidRPr="00DF7D7B">
        <w:rPr>
          <w:rFonts w:ascii="仿宋_GB2312" w:eastAsia="仿宋_GB2312" w:hint="eastAsia"/>
          <w:sz w:val="32"/>
          <w:szCs w:val="32"/>
        </w:rPr>
        <w:t>第二十二条　本办法自2018年1月1日起施行。原《哈尔滨工程大学科研经费审计实施办法（试行）》（审处字〔2013〕4号）同时废止。</w:t>
      </w:r>
    </w:p>
    <w:sectPr w:rsidR="00433139" w:rsidRPr="00DF7D7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7A244D" w14:textId="77777777" w:rsidR="007E6C19" w:rsidRDefault="007E6C19" w:rsidP="008172AC">
      <w:r>
        <w:separator/>
      </w:r>
    </w:p>
  </w:endnote>
  <w:endnote w:type="continuationSeparator" w:id="0">
    <w:p w14:paraId="13EA29A4" w14:textId="77777777" w:rsidR="007E6C19" w:rsidRDefault="007E6C19" w:rsidP="008172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BDD5BC" w14:textId="77777777" w:rsidR="007E6C19" w:rsidRDefault="007E6C19" w:rsidP="008172AC">
      <w:r>
        <w:separator/>
      </w:r>
    </w:p>
  </w:footnote>
  <w:footnote w:type="continuationSeparator" w:id="0">
    <w:p w14:paraId="09A89EAE" w14:textId="77777777" w:rsidR="007E6C19" w:rsidRDefault="007E6C19" w:rsidP="008172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CB2"/>
    <w:rsid w:val="00433139"/>
    <w:rsid w:val="00622CB2"/>
    <w:rsid w:val="007E6C19"/>
    <w:rsid w:val="008172AC"/>
    <w:rsid w:val="00DF7D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B1EB84"/>
  <w15:chartTrackingRefBased/>
  <w15:docId w15:val="{B0A7A8A6-96EA-4631-A578-A809AC7B9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172A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8172AC"/>
    <w:rPr>
      <w:sz w:val="18"/>
      <w:szCs w:val="18"/>
    </w:rPr>
  </w:style>
  <w:style w:type="paragraph" w:styleId="a5">
    <w:name w:val="footer"/>
    <w:basedOn w:val="a"/>
    <w:link w:val="a6"/>
    <w:uiPriority w:val="99"/>
    <w:unhideWhenUsed/>
    <w:rsid w:val="008172AC"/>
    <w:pPr>
      <w:tabs>
        <w:tab w:val="center" w:pos="4153"/>
        <w:tab w:val="right" w:pos="8306"/>
      </w:tabs>
      <w:snapToGrid w:val="0"/>
      <w:jc w:val="left"/>
    </w:pPr>
    <w:rPr>
      <w:sz w:val="18"/>
      <w:szCs w:val="18"/>
    </w:rPr>
  </w:style>
  <w:style w:type="character" w:customStyle="1" w:styleId="a6">
    <w:name w:val="页脚 字符"/>
    <w:basedOn w:val="a0"/>
    <w:link w:val="a5"/>
    <w:uiPriority w:val="99"/>
    <w:rsid w:val="008172A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288</Words>
  <Characters>1648</Characters>
  <Application>Microsoft Office Word</Application>
  <DocSecurity>0</DocSecurity>
  <Lines>13</Lines>
  <Paragraphs>3</Paragraphs>
  <ScaleCrop>false</ScaleCrop>
  <Company/>
  <LinksUpToDate>false</LinksUpToDate>
  <CharactersWithSpaces>1933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cqx</dc:creator>
  <cp:keywords/>
  <dc:description/>
  <cp:lastModifiedBy>宋晨玮</cp:lastModifiedBy>
  <cp:revision>4</cp:revision>
  <dcterms:created xsi:type="dcterms:W3CDTF">2021-05-07T08:07:00Z</dcterms:created>
  <dcterms:modified xsi:type="dcterms:W3CDTF">2021-05-11T06:32:00Z</dcterms:modified>
</cp:coreProperties>
</file>